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76" w:rsidRPr="00906CA0" w:rsidRDefault="00906CA0">
      <w:pPr>
        <w:rPr>
          <w:b/>
        </w:rPr>
      </w:pPr>
      <w:r w:rsidRPr="00906CA0">
        <w:rPr>
          <w:b/>
        </w:rPr>
        <w:t>TDF: Board Resolution</w:t>
      </w:r>
    </w:p>
    <w:p w:rsidR="00906CA0" w:rsidRDefault="00906CA0">
      <w:r>
        <w:t xml:space="preserve">On 26 November 2020, </w:t>
      </w:r>
      <w:proofErr w:type="spellStart"/>
      <w:r w:rsidRPr="00906CA0">
        <w:t>Trung</w:t>
      </w:r>
      <w:proofErr w:type="spellEnd"/>
      <w:r w:rsidRPr="00906CA0">
        <w:t xml:space="preserve"> Do Joint Stock Company</w:t>
      </w:r>
      <w:r>
        <w:t xml:space="preserve"> announced the resolution No.79/NQ-HDQT on the termination of </w:t>
      </w:r>
      <w:proofErr w:type="spellStart"/>
      <w:r w:rsidRPr="00906CA0">
        <w:t>Trung</w:t>
      </w:r>
      <w:proofErr w:type="spellEnd"/>
      <w:r w:rsidRPr="00906CA0">
        <w:t xml:space="preserve"> Do Hong Linh Branch</w:t>
      </w:r>
      <w:r>
        <w:t xml:space="preserve"> as follows:</w:t>
      </w:r>
    </w:p>
    <w:p w:rsidR="00906CA0" w:rsidRDefault="00906CA0">
      <w:r w:rsidRPr="00906CA0">
        <w:rPr>
          <w:b/>
        </w:rPr>
        <w:t>Article 1.</w:t>
      </w:r>
      <w:r>
        <w:t xml:space="preserve"> Terminate the operation of </w:t>
      </w:r>
      <w:proofErr w:type="spellStart"/>
      <w:r>
        <w:t>Trung</w:t>
      </w:r>
      <w:proofErr w:type="spellEnd"/>
      <w:r>
        <w:t xml:space="preserve"> Do Hong Linh branch with those following information as follows:</w:t>
      </w:r>
    </w:p>
    <w:p w:rsidR="00906CA0" w:rsidRDefault="00906CA0">
      <w:r w:rsidRPr="00906CA0">
        <w:rPr>
          <w:i/>
        </w:rPr>
        <w:t>Name of the branch</w:t>
      </w:r>
      <w:r>
        <w:t xml:space="preserve">: </w:t>
      </w:r>
      <w:proofErr w:type="spellStart"/>
      <w:r>
        <w:t>Trung</w:t>
      </w:r>
      <w:proofErr w:type="spellEnd"/>
      <w:r>
        <w:t xml:space="preserve"> Do Hong Linh branch – </w:t>
      </w:r>
      <w:proofErr w:type="spellStart"/>
      <w:r>
        <w:t>Trung</w:t>
      </w:r>
      <w:proofErr w:type="spellEnd"/>
      <w:r>
        <w:t xml:space="preserve"> Do Joint Stock Company</w:t>
      </w:r>
    </w:p>
    <w:p w:rsidR="00906CA0" w:rsidRDefault="00906CA0">
      <w:r>
        <w:t>Code of the branch: 2900324272-018</w:t>
      </w:r>
    </w:p>
    <w:p w:rsidR="00906CA0" w:rsidRDefault="00906CA0">
      <w:r w:rsidRPr="00906CA0">
        <w:rPr>
          <w:i/>
        </w:rPr>
        <w:t>Address</w:t>
      </w:r>
      <w:r>
        <w:t xml:space="preserve">: Nguyen Ai </w:t>
      </w:r>
      <w:proofErr w:type="spellStart"/>
      <w:r>
        <w:t>Quoc</w:t>
      </w:r>
      <w:proofErr w:type="spellEnd"/>
      <w:r>
        <w:t xml:space="preserve"> </w:t>
      </w:r>
      <w:proofErr w:type="gramStart"/>
      <w:r>
        <w:t>street</w:t>
      </w:r>
      <w:proofErr w:type="gramEnd"/>
      <w:r>
        <w:t xml:space="preserve">, </w:t>
      </w:r>
      <w:proofErr w:type="spellStart"/>
      <w:r>
        <w:t>Thuan</w:t>
      </w:r>
      <w:proofErr w:type="spellEnd"/>
      <w:r>
        <w:t xml:space="preserve"> Hong residential cluster, </w:t>
      </w:r>
      <w:proofErr w:type="spellStart"/>
      <w:r>
        <w:t>Duc</w:t>
      </w:r>
      <w:proofErr w:type="spellEnd"/>
      <w:r>
        <w:t xml:space="preserve"> </w:t>
      </w:r>
      <w:proofErr w:type="spellStart"/>
      <w:r>
        <w:t>Thuan</w:t>
      </w:r>
      <w:proofErr w:type="spellEnd"/>
      <w:r>
        <w:t xml:space="preserve"> Ward, Hong Linh Town, Ha </w:t>
      </w:r>
      <w:proofErr w:type="spellStart"/>
      <w:r>
        <w:t>Tinh</w:t>
      </w:r>
      <w:proofErr w:type="spellEnd"/>
      <w:r>
        <w:t xml:space="preserve"> province</w:t>
      </w:r>
    </w:p>
    <w:p w:rsidR="00906CA0" w:rsidRDefault="00906CA0">
      <w:r w:rsidRPr="00906CA0">
        <w:rPr>
          <w:i/>
        </w:rPr>
        <w:t>Head of the branch</w:t>
      </w:r>
      <w:r>
        <w:t xml:space="preserve">: Nguyen </w:t>
      </w:r>
      <w:proofErr w:type="spellStart"/>
      <w:r>
        <w:t>Dinh</w:t>
      </w:r>
      <w:proofErr w:type="spellEnd"/>
      <w:r>
        <w:t xml:space="preserve"> Ha</w:t>
      </w:r>
    </w:p>
    <w:p w:rsidR="00906CA0" w:rsidRDefault="00906CA0">
      <w:r w:rsidRPr="00906CA0">
        <w:rPr>
          <w:b/>
        </w:rPr>
        <w:t>Article 2.</w:t>
      </w:r>
      <w:r>
        <w:t xml:space="preserve"> The Board of Directors assigns the Manager of the company to implement the procedures to terminate operations as prescribed by legal regulations</w:t>
      </w:r>
    </w:p>
    <w:p w:rsidR="00906CA0" w:rsidRDefault="00906CA0">
      <w:bookmarkStart w:id="0" w:name="_GoBack"/>
      <w:r w:rsidRPr="00906CA0">
        <w:rPr>
          <w:b/>
        </w:rPr>
        <w:t>Article 3.</w:t>
      </w:r>
      <w:r>
        <w:t xml:space="preserve"> </w:t>
      </w:r>
      <w:bookmarkEnd w:id="0"/>
      <w:r>
        <w:t>This resolution takes effect since the date of signing. Member of the Board of Directors, Company’s Manager, related departments and units are responsible for the implementation of this resolution.</w:t>
      </w:r>
    </w:p>
    <w:sectPr w:rsidR="00906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A0"/>
    <w:rsid w:val="00862E59"/>
    <w:rsid w:val="00906CA0"/>
    <w:rsid w:val="00A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992BD"/>
  <w15:chartTrackingRefBased/>
  <w15:docId w15:val="{24A67449-6BD9-4C80-947C-925C9870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Giang</dc:creator>
  <cp:keywords/>
  <dc:description/>
  <cp:lastModifiedBy>Nguyen Thi Thu Giang</cp:lastModifiedBy>
  <cp:revision>1</cp:revision>
  <dcterms:created xsi:type="dcterms:W3CDTF">2020-11-27T01:12:00Z</dcterms:created>
  <dcterms:modified xsi:type="dcterms:W3CDTF">2020-11-27T01:19:00Z</dcterms:modified>
</cp:coreProperties>
</file>